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64" w:rsidRDefault="007A3764" w:rsidP="007A3764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АДЖИМСКАЯ</w:t>
      </w:r>
      <w:r>
        <w:rPr>
          <w:b/>
          <w:bCs/>
          <w:sz w:val="26"/>
          <w:szCs w:val="26"/>
        </w:rPr>
        <w:t xml:space="preserve"> СЕЛЬСКАЯ ДУМА</w:t>
      </w:r>
    </w:p>
    <w:p w:rsidR="007A3764" w:rsidRDefault="007A3764" w:rsidP="007A376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МАЛМЫЖСКОГО РАЙОНА КИРОВСКОЙ ОБЛАСТИ</w:t>
      </w:r>
    </w:p>
    <w:p w:rsidR="007A3764" w:rsidRDefault="007A3764" w:rsidP="007A3764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ЧЕТВЕРТОГО СОЗЫВА</w:t>
      </w:r>
    </w:p>
    <w:p w:rsidR="007A3764" w:rsidRDefault="007A3764" w:rsidP="007A3764">
      <w:pPr>
        <w:jc w:val="center"/>
        <w:rPr>
          <w:b/>
          <w:sz w:val="26"/>
          <w:szCs w:val="26"/>
        </w:rPr>
      </w:pPr>
    </w:p>
    <w:p w:rsidR="007A3764" w:rsidRDefault="007A3764" w:rsidP="007A376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</w:t>
      </w:r>
    </w:p>
    <w:p w:rsidR="007A3764" w:rsidRDefault="007A3764" w:rsidP="007A3764">
      <w:pPr>
        <w:jc w:val="center"/>
        <w:rPr>
          <w:sz w:val="26"/>
          <w:szCs w:val="26"/>
        </w:rPr>
      </w:pPr>
    </w:p>
    <w:p w:rsidR="007A3764" w:rsidRDefault="007A3764" w:rsidP="007A3764">
      <w:pPr>
        <w:jc w:val="center"/>
        <w:rPr>
          <w:sz w:val="26"/>
          <w:szCs w:val="26"/>
        </w:rPr>
      </w:pPr>
      <w:r>
        <w:rPr>
          <w:sz w:val="26"/>
          <w:szCs w:val="26"/>
        </w:rPr>
        <w:t>16.09.2021                                                                 №  26                                                  с. Аджим</w:t>
      </w:r>
    </w:p>
    <w:p w:rsidR="007A3764" w:rsidRDefault="007A3764" w:rsidP="007A3764">
      <w:pPr>
        <w:jc w:val="center"/>
        <w:rPr>
          <w:b/>
          <w:sz w:val="26"/>
          <w:szCs w:val="26"/>
        </w:rPr>
      </w:pPr>
    </w:p>
    <w:p w:rsidR="007A3764" w:rsidRDefault="007A3764" w:rsidP="007A3764">
      <w:pPr>
        <w:tabs>
          <w:tab w:val="left" w:pos="438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решение Аджимской сельской Думы </w:t>
      </w:r>
    </w:p>
    <w:p w:rsidR="007A3764" w:rsidRDefault="007A3764" w:rsidP="007A3764">
      <w:pPr>
        <w:tabs>
          <w:tab w:val="left" w:pos="4380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от 15.11.2017 № 30</w:t>
      </w:r>
    </w:p>
    <w:p w:rsidR="007A3764" w:rsidRDefault="007A3764" w:rsidP="007A3764">
      <w:pPr>
        <w:tabs>
          <w:tab w:val="left" w:pos="5400"/>
        </w:tabs>
        <w:rPr>
          <w:color w:val="FF0000"/>
          <w:sz w:val="26"/>
          <w:szCs w:val="26"/>
        </w:rPr>
      </w:pPr>
    </w:p>
    <w:p w:rsidR="007A3764" w:rsidRDefault="007A3764" w:rsidP="007A376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 Бюджетным кодексом Российской Федерации, Федеральным </w:t>
      </w:r>
      <w:hyperlink r:id="rId5" w:history="1">
        <w:r>
          <w:rPr>
            <w:rStyle w:val="a3"/>
            <w:color w:val="auto"/>
            <w:sz w:val="26"/>
            <w:szCs w:val="26"/>
            <w:u w:val="none"/>
          </w:rPr>
          <w:t>законом</w:t>
        </w:r>
      </w:hyperlink>
      <w:r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  Уставом  муниципального образования Аджимское сельское поселение Малмыжского района Кировской области сельская Дума РЕШИЛА:</w:t>
      </w:r>
    </w:p>
    <w:p w:rsidR="007A3764" w:rsidRDefault="007A3764" w:rsidP="007A3764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7A3764" w:rsidRDefault="007A3764" w:rsidP="007A3764">
      <w:pPr>
        <w:pStyle w:val="a4"/>
        <w:numPr>
          <w:ilvl w:val="0"/>
          <w:numId w:val="1"/>
        </w:numPr>
        <w:tabs>
          <w:tab w:val="left" w:pos="4380"/>
        </w:tabs>
        <w:jc w:val="both"/>
        <w:rPr>
          <w:sz w:val="26"/>
          <w:szCs w:val="26"/>
        </w:rPr>
      </w:pPr>
      <w:r w:rsidRPr="007A3764">
        <w:rPr>
          <w:sz w:val="26"/>
          <w:szCs w:val="26"/>
        </w:rPr>
        <w:t>Внести изменения в решение Аджимской сельской Думы от 15.11.2017 № 30 «О бюджетном процессе в муниципальном образовании Аджимское сельское поселение Малмыжского района  Кировской области»:</w:t>
      </w:r>
    </w:p>
    <w:p w:rsidR="007A3764" w:rsidRDefault="007A3764" w:rsidP="007A3764">
      <w:pPr>
        <w:pStyle w:val="a4"/>
        <w:numPr>
          <w:ilvl w:val="1"/>
          <w:numId w:val="1"/>
        </w:numPr>
        <w:tabs>
          <w:tab w:val="left" w:pos="43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Второй абзац статьи 4 главы 1 изложить в следующей редакции:</w:t>
      </w:r>
    </w:p>
    <w:p w:rsidR="007A3764" w:rsidRDefault="007A3764" w:rsidP="007A3764">
      <w:pPr>
        <w:pStyle w:val="a4"/>
        <w:tabs>
          <w:tab w:val="left" w:pos="4380"/>
        </w:tabs>
        <w:ind w:left="840"/>
        <w:jc w:val="both"/>
        <w:rPr>
          <w:sz w:val="26"/>
          <w:szCs w:val="26"/>
        </w:rPr>
      </w:pPr>
    </w:p>
    <w:p w:rsidR="007A3764" w:rsidRPr="007A3764" w:rsidRDefault="007A3764" w:rsidP="007A3764">
      <w:pPr>
        <w:tabs>
          <w:tab w:val="left" w:pos="4380"/>
        </w:tabs>
        <w:ind w:left="480"/>
        <w:jc w:val="both"/>
        <w:rPr>
          <w:sz w:val="26"/>
          <w:szCs w:val="26"/>
        </w:rPr>
      </w:pPr>
      <w:r>
        <w:rPr>
          <w:sz w:val="26"/>
          <w:szCs w:val="26"/>
        </w:rPr>
        <w:t>« Проект бюджета поселения составляется и утверждается сроком на три года»</w:t>
      </w:r>
    </w:p>
    <w:p w:rsidR="007A3764" w:rsidRDefault="007A3764" w:rsidP="007A3764">
      <w:pPr>
        <w:jc w:val="both"/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   </w:t>
      </w:r>
      <w:r>
        <w:rPr>
          <w:sz w:val="26"/>
          <w:szCs w:val="26"/>
        </w:rPr>
        <w:t xml:space="preserve">   </w:t>
      </w:r>
    </w:p>
    <w:p w:rsidR="007A3764" w:rsidRDefault="007A3764" w:rsidP="007A3764">
      <w:pPr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        2. Опубликовать настоящее решение в Информационном бюллетене органов местного самоуправления  Аджимского сельского поселения Малмыжского района Кировской области</w:t>
      </w:r>
    </w:p>
    <w:p w:rsidR="007A3764" w:rsidRDefault="007A3764" w:rsidP="007A3764">
      <w:pPr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 </w:t>
      </w:r>
    </w:p>
    <w:p w:rsidR="007A3764" w:rsidRDefault="007A3764" w:rsidP="007A3764">
      <w:pPr>
        <w:tabs>
          <w:tab w:val="left" w:pos="5360"/>
        </w:tabs>
        <w:jc w:val="both"/>
        <w:rPr>
          <w:sz w:val="26"/>
          <w:szCs w:val="26"/>
        </w:rPr>
      </w:pPr>
    </w:p>
    <w:p w:rsidR="007A3764" w:rsidRDefault="007A3764" w:rsidP="007A3764">
      <w:pPr>
        <w:tabs>
          <w:tab w:val="left" w:pos="5360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 Аджимского</w:t>
      </w:r>
    </w:p>
    <w:p w:rsidR="007A3764" w:rsidRDefault="007A3764" w:rsidP="007A3764">
      <w:pPr>
        <w:tabs>
          <w:tab w:val="left" w:pos="5360"/>
        </w:tabs>
        <w:jc w:val="both"/>
        <w:rPr>
          <w:sz w:val="26"/>
          <w:szCs w:val="26"/>
        </w:rPr>
      </w:pPr>
      <w:r>
        <w:rPr>
          <w:sz w:val="26"/>
          <w:szCs w:val="26"/>
        </w:rPr>
        <w:t>сельского поселения,</w:t>
      </w:r>
    </w:p>
    <w:p w:rsidR="007A3764" w:rsidRDefault="007A3764" w:rsidP="007A3764">
      <w:pPr>
        <w:tabs>
          <w:tab w:val="left" w:pos="536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Аджимской</w:t>
      </w:r>
    </w:p>
    <w:p w:rsidR="007A3764" w:rsidRDefault="007A3764" w:rsidP="007A3764">
      <w:pPr>
        <w:tabs>
          <w:tab w:val="left" w:pos="53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сельской Думы                                                                                 Р.М. Хайрутдинова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3764" w:rsidRDefault="007A3764" w:rsidP="007A3764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7A3764" w:rsidRDefault="007A3764" w:rsidP="007A3764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7A3764" w:rsidRDefault="007A3764" w:rsidP="007A3764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837A4D" w:rsidRDefault="00837A4D"/>
    <w:sectPr w:rsidR="00837A4D" w:rsidSect="00837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380D"/>
    <w:multiLevelType w:val="multilevel"/>
    <w:tmpl w:val="C3C87F1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3764"/>
    <w:rsid w:val="007A3764"/>
    <w:rsid w:val="0083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37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A376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37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8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F63F803C5732F42A5278BBE617BDA7467FE47FE44F47E39BAF0D539D0E167D43A15960156F12159ZBT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2021-09-16T08:28:00Z</dcterms:created>
  <dcterms:modified xsi:type="dcterms:W3CDTF">2021-09-16T08:36:00Z</dcterms:modified>
</cp:coreProperties>
</file>